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082552" w:rsidRDefault="00747AB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082552" w:rsidRDefault="00747AB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082552" w:rsidRDefault="00747AB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747AB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747AB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Cash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747AB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747AB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747ABA" w:rsidP="00935575">
            <w:pPr>
              <w:pStyle w:val="NTtexte"/>
            </w:pPr>
            <w:sdt>
              <w:sdtPr>
                <w:alias w:val="SPO.PRODUCT_NAME"/>
                <w:tag w:val="SPO.PRODUCT_NAME"/>
                <w:id w:val="-676662285"/>
                <w:placeholder>
                  <w:docPart w:val="DefaultPlaceholder_-1854013440"/>
                </w:placeholder>
              </w:sdtPr>
              <w:sdtEndPr/>
              <w:sdtContent>
                <w:r w:rsidR="008742EA">
                  <w:t>Davy Funds plc - Davy Cash Fund - Class W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082552" w:rsidRDefault="00747ABA">
                <w:pPr>
                  <w:pStyle w:val="NTtitle"/>
                </w:pPr>
                <w:r>
                  <w:t>Manufacturer name:</w:t>
                </w:r>
              </w:p>
            </w:sdtContent>
          </w:sdt>
        </w:tc>
        <w:tc>
          <w:tcPr>
            <w:tcW w:w="8148" w:type="dxa"/>
            <w:gridSpan w:val="2"/>
            <w:shd w:val="clear" w:color="auto" w:fill="auto"/>
          </w:tcPr>
          <w:p w:rsidR="00C578C2" w:rsidRPr="00935575" w:rsidRDefault="00747AB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747AB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747ABA" w:rsidP="00935575">
            <w:pPr>
              <w:pStyle w:val="NTtexte"/>
            </w:pPr>
            <w:sdt>
              <w:sdtPr>
                <w:alias w:val="SHARE_CLASS.ISIN"/>
                <w:tag w:val="SHARE_CLASS.ISIN"/>
                <w:id w:val="-1499567484"/>
                <w:placeholder>
                  <w:docPart w:val="3505A25C05A24B2AB510C3B85AD9CD76"/>
                </w:placeholder>
              </w:sdtPr>
              <w:sdtEndPr/>
              <w:sdtContent>
                <w:r w:rsidR="008742EA">
                  <w:t>IE000S4XOM73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082552" w:rsidRDefault="00747ABA">
                <w:pPr>
                  <w:pStyle w:val="NTtitle"/>
                </w:pPr>
                <w:r>
                  <w:t>Website:</w:t>
                </w:r>
              </w:p>
            </w:tc>
          </w:sdtContent>
        </w:sdt>
        <w:tc>
          <w:tcPr>
            <w:tcW w:w="8148" w:type="dxa"/>
            <w:gridSpan w:val="2"/>
            <w:shd w:val="clear" w:color="auto" w:fill="auto"/>
          </w:tcPr>
          <w:p w:rsidR="00C578C2" w:rsidRPr="00935575" w:rsidRDefault="00747AB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747AB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747AB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747AB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747AB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747AB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747AB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082552" w:rsidRDefault="00747AB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082552" w:rsidRDefault="00747ABA">
                <w:pPr>
                  <w:pStyle w:val="NTtexte"/>
                </w:pPr>
                <w:r>
                  <w:t>UCITS.</w:t>
                </w:r>
              </w:p>
            </w:sdtContent>
          </w:sdt>
          <w:sdt>
            <w:sdtPr>
              <w:alias w:val="COMP.PRODUCT_TERM_HEADER"/>
              <w:tag w:val="COMP.PRODUCT_TERM_HEADER"/>
              <w:id w:val="1409269276"/>
              <w:placeholder>
                <w:docPart w:val="E871961171E245138D2ECF0B143D0692"/>
              </w:placeholder>
            </w:sdtPr>
            <w:sdtEndPr/>
            <w:sdtContent>
              <w:p w:rsidR="00082552" w:rsidRDefault="00747AB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082552" w:rsidRDefault="00747AB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082552" w:rsidRDefault="00747AB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082552" w:rsidRDefault="00747ABA">
          <w:pPr>
            <w:pStyle w:val="NTtexte"/>
            <w:rPr>
              <w:rFonts w:asciiTheme="minorHAnsi" w:eastAsiaTheme="minorEastAsia" w:hAnsiTheme="minorHAnsi" w:cstheme="minorBidi"/>
              <w:noProof w:val="0"/>
              <w:lang w:val="en-US" w:eastAsia="fr-BE"/>
            </w:rPr>
          </w:pPr>
          <w:r>
            <w:t>To provide a return in line with money market rates.</w:t>
          </w:r>
        </w:p>
      </w:sdtContent>
    </w:sdt>
    <w:sdt>
      <w:sdtPr>
        <w:alias w:val="COMP.PRODUCT_INTENDED_MARKET_HEADER"/>
        <w:tag w:val="COMP.PRODUCT_INTENDED_MARKET_HEADER"/>
        <w:id w:val="-1678949379"/>
        <w:placeholder>
          <w:docPart w:val="3CF15D5250094A3181CE8EA9ACF4D17E"/>
        </w:placeholder>
      </w:sdtPr>
      <w:sdtEndPr/>
      <w:sdtContent>
        <w:p w:rsidR="00082552" w:rsidRDefault="00747AB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082552" w:rsidRDefault="00747ABA">
          <w:pPr>
            <w:pStyle w:val="NTtexte"/>
          </w:pPr>
          <w:r>
            <w:t>A typical investor will be seeking to achieve exposure to fixed income, adjustable rate securities or Deposits and a return on its investment in the short to medium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747AB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444153475"/>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747AB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747AB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747AB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1 year.</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082552" w:rsidRDefault="00747AB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082552" w:rsidRDefault="00747ABA">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747AB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1 out of 7, which is the lowest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very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082552" w:rsidRDefault="00747AB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082552" w:rsidRDefault="00747AB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082552" w:rsidRDefault="00747AB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082552" w:rsidRDefault="00747AB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bookmarkStart w:id="1" w:name="_Hlk133594472" w:displacedByCustomXml="next"/>
    <w:sdt>
      <w:sdtPr>
        <w:rPr>
          <w:rFonts w:ascii="Arial" w:eastAsiaTheme="minorEastAsia" w:hAnsi="Arial" w:cs="Arial"/>
          <w:b/>
          <w:noProof/>
          <w:color w:val="auto"/>
          <w:sz w:val="16"/>
          <w:szCs w:val="16"/>
          <w:lang w:val="fr-BE" w:eastAsia="fr-BE"/>
        </w:rPr>
        <w:id w:val="-667016315"/>
        <w:placeholder>
          <w:docPart w:val="DefaultPlaceholder_-1854013440"/>
        </w:placeholder>
      </w:sdtPr>
      <w:sdtEndPr>
        <w:rPr>
          <w:rFonts w:eastAsiaTheme="minorHAnsi"/>
          <w:b w:val="0"/>
          <w:lang w:val="en-GB"/>
        </w:rPr>
      </w:sdtEndPr>
      <w:sdtContent>
        <w:tbl>
          <w:tblPr>
            <w:tblStyle w:val="TableGrid"/>
            <w:tblW w:w="10972" w:type="dxa"/>
            <w:tblLayout w:type="fixed"/>
            <w:tblCellMar>
              <w:top w:w="28" w:type="dxa"/>
              <w:left w:w="28" w:type="dxa"/>
              <w:bottom w:w="28" w:type="dxa"/>
              <w:right w:w="28" w:type="dxa"/>
            </w:tblCellMar>
            <w:tblLook w:val="04A0" w:firstRow="1" w:lastRow="0" w:firstColumn="1" w:lastColumn="0" w:noHBand="0" w:noVBand="1"/>
          </w:tblPr>
          <w:tblGrid>
            <w:gridCol w:w="2561"/>
            <w:gridCol w:w="3468"/>
            <w:gridCol w:w="4943"/>
          </w:tblGrid>
          <w:tr w:rsidR="0076637F" w:rsidRPr="003A195C" w:rsidTr="0076637F">
            <w:trPr>
              <w:trHeight w:val="18"/>
            </w:trPr>
            <w:tc>
              <w:tcPr>
                <w:tcW w:w="10972" w:type="dxa"/>
                <w:gridSpan w:val="3"/>
                <w:shd w:val="clear" w:color="auto" w:fill="auto"/>
                <w:vAlign w:val="center"/>
              </w:tcPr>
              <w:p w:rsidR="0076637F" w:rsidRPr="003A195C" w:rsidRDefault="00747ABA"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59656016"/>
                    <w:placeholder>
                      <w:docPart w:val="03641DDA2BE84A2981C62B378D3CE107"/>
                    </w:placeholder>
                  </w:sdtPr>
                  <w:sdtEndPr/>
                  <w:sdtContent>
                    <w:r w:rsidR="008742EA">
                      <w:rPr>
                        <w:rFonts w:ascii="Arial" w:hAnsi="Arial" w:cs="Arial"/>
                        <w:b/>
                        <w:noProof/>
                        <w:color w:val="auto"/>
                        <w:sz w:val="16"/>
                        <w:szCs w:val="16"/>
                      </w:rPr>
                      <w:t>Recommended minimum holding period:</w:t>
                    </w:r>
                  </w:sdtContent>
                </w:sdt>
                <w:r w:rsidR="0076637F"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792405952"/>
                  </w:sdtPr>
                  <w:sdtEndPr/>
                  <w:sdtContent>
                    <w:r w:rsidR="008742EA">
                      <w:rPr>
                        <w:rFonts w:ascii="Arial" w:eastAsiaTheme="minorHAnsi" w:hAnsi="Arial" w:cs="Arial"/>
                        <w:b/>
                        <w:noProof/>
                        <w:color w:val="auto"/>
                        <w:sz w:val="16"/>
                        <w:szCs w:val="16"/>
                        <w:lang w:val="en-GB" w:eastAsia="fr-BE"/>
                      </w:rPr>
                      <w:t>1</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_TEXT"/>
                    <w:tag w:val="COMP.YEAR_TEXT"/>
                    <w:id w:val="1628349023"/>
                  </w:sdtPr>
                  <w:sdtEndPr/>
                  <w:sdtContent>
                    <w:r w:rsidR="008742EA">
                      <w:rPr>
                        <w:rFonts w:ascii="Arial" w:eastAsiaTheme="minorHAnsi" w:hAnsi="Arial" w:cs="Arial"/>
                        <w:b/>
                        <w:noProof/>
                        <w:color w:val="auto"/>
                        <w:sz w:val="16"/>
                        <w:szCs w:val="16"/>
                        <w:lang w:val="en-GB" w:eastAsia="fr-BE"/>
                      </w:rPr>
                      <w:t>year</w:t>
                    </w:r>
                  </w:sdtContent>
                </w:sdt>
                <w:r w:rsidR="0076637F" w:rsidRPr="003A195C">
                  <w:rPr>
                    <w:rFonts w:ascii="Arial" w:eastAsiaTheme="minorHAnsi" w:hAnsi="Arial" w:cs="Arial"/>
                    <w:b/>
                    <w:noProof/>
                    <w:color w:val="auto"/>
                    <w:sz w:val="16"/>
                    <w:szCs w:val="16"/>
                    <w:lang w:val="en-GB" w:eastAsia="fr-BE"/>
                  </w:rPr>
                  <w:t>s</w:t>
                </w:r>
              </w:p>
              <w:p w:rsidR="0076637F" w:rsidRPr="003A195C" w:rsidRDefault="00747ABA"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572242849"/>
                  </w:sdtPr>
                  <w:sdtEndPr/>
                  <w:sdtContent>
                    <w:r w:rsidR="008742EA">
                      <w:rPr>
                        <w:rFonts w:ascii="Arial" w:eastAsiaTheme="minorHAnsi" w:hAnsi="Arial" w:cs="Arial"/>
                        <w:b/>
                        <w:noProof/>
                        <w:color w:val="auto"/>
                        <w:sz w:val="16"/>
                        <w:szCs w:val="16"/>
                        <w:lang w:val="en-GB" w:eastAsia="fr-BE"/>
                      </w:rPr>
                      <w:t>Investment</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886512900"/>
                  </w:sdtPr>
                  <w:sdtEndPr/>
                  <w:sdtContent>
                    <w:r w:rsidR="008742EA">
                      <w:rPr>
                        <w:rFonts w:ascii="Arial" w:eastAsiaTheme="minorHAnsi" w:hAnsi="Arial" w:cs="Arial"/>
                        <w:b/>
                        <w:noProof/>
                        <w:color w:val="auto"/>
                        <w:sz w:val="16"/>
                        <w:szCs w:val="16"/>
                        <w:lang w:val="en-GB" w:eastAsia="fr-BE"/>
                      </w:rPr>
                      <w:t>10 000</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06437399"/>
                  </w:sdtPr>
                  <w:sdtEndPr/>
                  <w:sdtContent>
                    <w:r w:rsidR="008742EA">
                      <w:rPr>
                        <w:rFonts w:ascii="Arial" w:eastAsiaTheme="minorHAnsi" w:hAnsi="Arial" w:cs="Arial"/>
                        <w:b/>
                        <w:noProof/>
                        <w:color w:val="auto"/>
                        <w:sz w:val="16"/>
                        <w:szCs w:val="16"/>
                        <w:lang w:val="en-GB" w:eastAsia="fr-BE"/>
                      </w:rPr>
                      <w:t>EUR</w:t>
                    </w:r>
                  </w:sdtContent>
                </w:sdt>
              </w:p>
            </w:tc>
          </w:tr>
          <w:tr w:rsidR="0076637F" w:rsidRPr="003A195C" w:rsidTr="00DA3AA0">
            <w:trPr>
              <w:trHeight w:val="18"/>
            </w:trPr>
            <w:tc>
              <w:tcPr>
                <w:tcW w:w="6029"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412887138"/>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76637F" w:rsidRPr="003A195C" w:rsidRDefault="00747ABA"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647249954"/>
                  </w:sdtPr>
                  <w:sdtEndPr/>
                  <w:sdtContent>
                    <w:r w:rsidR="008742EA">
                      <w:rPr>
                        <w:rFonts w:ascii="Arial" w:eastAsiaTheme="minorHAnsi" w:hAnsi="Arial" w:cs="Arial"/>
                        <w:b/>
                        <w:noProof/>
                        <w:color w:val="auto"/>
                        <w:sz w:val="16"/>
                        <w:szCs w:val="16"/>
                        <w:lang w:val="en-GB" w:eastAsia="fr-BE"/>
                      </w:rPr>
                      <w:t>Minimum:</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530558633"/>
                    <w:placeholder>
                      <w:docPart w:val="03641DDA2BE84A2981C62B378D3CE107"/>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r w:rsidR="00DA3AA0" w:rsidRPr="003A195C">
                  <w:rPr>
                    <w:rFonts w:ascii="Arial" w:eastAsiaTheme="minorHAnsi" w:hAnsi="Arial" w:cs="Arial"/>
                    <w:b/>
                    <w:noProof/>
                    <w:color w:val="auto"/>
                    <w:sz w:val="16"/>
                    <w:szCs w:val="16"/>
                    <w:lang w:val="en-GB" w:eastAsia="fr-BE"/>
                  </w:rPr>
                  <w:t xml:space="preserve"> </w:t>
                </w:r>
              </w:p>
            </w:tc>
            <w:tc>
              <w:tcPr>
                <w:tcW w:w="4943" w:type="dxa"/>
                <w:shd w:val="clear" w:color="auto" w:fill="auto"/>
                <w:vAlign w:val="center"/>
              </w:tcPr>
              <w:p w:rsidR="0076637F" w:rsidRPr="003A195C" w:rsidRDefault="00747ABA" w:rsidP="00F73E9F">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1642343260"/>
                    <w:placeholder>
                      <w:docPart w:val="C450686608DB47ADBC1F367EF1359D97"/>
                    </w:placeholder>
                  </w:sdtPr>
                  <w:sdtEndPr/>
                  <w:sdtContent>
                    <w:r w:rsidR="008742EA">
                      <w:rPr>
                        <w:rFonts w:ascii="Arial" w:hAnsi="Arial" w:cs="Arial"/>
                        <w:b/>
                        <w:bCs/>
                        <w:sz w:val="17"/>
                        <w:szCs w:val="17"/>
                      </w:rPr>
                      <w:t>If you exit after 1 years</w:t>
                    </w:r>
                  </w:sdtContent>
                </w:sdt>
                <w:r w:rsidR="00DA3AA0"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810829314"/>
                </w:sdtPr>
                <w:sdtEndPr/>
                <w:sdtContent>
                  <w:p w:rsidR="00082552" w:rsidRDefault="00747AB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76637F" w:rsidRPr="003A195C" w:rsidTr="00DA3AA0">
            <w:trPr>
              <w:trHeight w:val="18"/>
            </w:trPr>
            <w:sdt>
              <w:sdtPr>
                <w:rPr>
                  <w:rFonts w:ascii="Arial" w:eastAsiaTheme="minorHAnsi" w:hAnsi="Arial" w:cs="Arial"/>
                  <w:b/>
                  <w:noProof/>
                  <w:color w:val="auto"/>
                  <w:sz w:val="16"/>
                  <w:szCs w:val="16"/>
                  <w:lang w:val="en-GB"/>
                </w:rPr>
                <w:alias w:val="COMP.PERF_TABLE_LINE_STRESS"/>
                <w:tag w:val="COMP.PERF_TABLE_LINE_STRESS"/>
                <w:id w:val="231976910"/>
                <w:placeholder>
                  <w:docPart w:val="DD7ED53BD02540AF8D7523D3B6F49457"/>
                </w:placeholder>
              </w:sdtPr>
              <w:sdtEndPr/>
              <w:sdtContent>
                <w:tc>
                  <w:tcPr>
                    <w:tcW w:w="2561" w:type="dxa"/>
                    <w:shd w:val="clear" w:color="auto" w:fill="auto"/>
                    <w:vAlign w:val="center"/>
                  </w:tcPr>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eastAsia="fr-BE"/>
                </w:rPr>
                <w:alias w:val="COMP.PERF_TABLE_LINE_COSTS_AFTER"/>
                <w:tag w:val="COMP.PERF_TABLE_LINE_COSTS_AFTER"/>
                <w:id w:val="1609468474"/>
                <w:placeholder>
                  <w:docPart w:val="DD7ED53BD02540AF8D7523D3B6F49457"/>
                </w:placeholder>
              </w:sdtPr>
              <w:sdtEndPr/>
              <w:sdtContent>
                <w:tc>
                  <w:tcPr>
                    <w:tcW w:w="3468" w:type="dxa"/>
                    <w:shd w:val="clear" w:color="auto" w:fill="auto"/>
                    <w:vAlign w:val="center"/>
                  </w:tcPr>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rPr>
                      <w:t>What might you get back after costs</w:t>
                    </w:r>
                  </w:p>
                </w:tc>
              </w:sdtContent>
            </w:sdt>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583343855"/>
                    <w:placeholder>
                      <w:docPart w:val="DD7ED53BD02540AF8D7523D3B6F49457"/>
                    </w:placeholder>
                  </w:sdtPr>
                  <w:sdtEndPr/>
                  <w:sdtContent>
                    <w:r w:rsidR="008742EA">
                      <w:rPr>
                        <w:rFonts w:ascii="Arial" w:hAnsi="Arial" w:cs="Arial"/>
                        <w:b/>
                        <w:noProof/>
                        <w:sz w:val="16"/>
                        <w:szCs w:val="16"/>
                      </w:rPr>
                      <w:t>9 520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40529955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noProof/>
                    <w:color w:val="auto"/>
                    <w:sz w:val="16"/>
                    <w:szCs w:val="16"/>
                    <w:lang w:val="en-GB"/>
                  </w:rPr>
                </w:pPr>
              </w:p>
            </w:tc>
            <w:sdt>
              <w:sdtPr>
                <w:rPr>
                  <w:rFonts w:ascii="Arial" w:eastAsiaTheme="minorHAnsi" w:hAnsi="Arial" w:cs="Arial"/>
                  <w:noProof/>
                  <w:color w:val="auto"/>
                  <w:sz w:val="16"/>
                  <w:szCs w:val="16"/>
                  <w:lang w:val="en-GB" w:eastAsia="fr-BE"/>
                </w:rPr>
                <w:alias w:val="COMP.PERF_TABLE_LINE_COSTS_RETURN"/>
                <w:tag w:val="COMP.PERF_TABLE_LINE_COSTS_RETURN"/>
                <w:id w:val="938881732"/>
                <w:placeholder>
                  <w:docPart w:val="DD7ED53BD02540AF8D7523D3B6F49457"/>
                </w:placeholder>
              </w:sdtPr>
              <w:sdtEndPr/>
              <w:sdtContent>
                <w:tc>
                  <w:tcPr>
                    <w:tcW w:w="3468" w:type="dxa"/>
                    <w:shd w:val="clear" w:color="auto" w:fill="auto"/>
                    <w:vAlign w:val="center"/>
                  </w:tcPr>
                  <w:p w:rsidR="00082552" w:rsidRDefault="00747AB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tc>
              </w:sdtContent>
            </w:sdt>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1680088883"/>
                    <w:placeholder>
                      <w:docPart w:val="DD7ED53BD02540AF8D7523D3B6F49457"/>
                    </w:placeholder>
                  </w:sdtPr>
                  <w:sdtEndPr/>
                  <w:sdtContent>
                    <w:r w:rsidR="008742EA">
                      <w:rPr>
                        <w:rFonts w:ascii="Arial" w:hAnsi="Arial" w:cs="Arial"/>
                        <w:noProof/>
                        <w:sz w:val="16"/>
                        <w:szCs w:val="16"/>
                      </w:rPr>
                      <w:t>- 4.81</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695279336"/>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698320880"/>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750255479"/>
                  </w:sdtPr>
                  <w:sdtEndPr/>
                  <w:sdtContent>
                    <w:r w:rsidR="008742EA">
                      <w:rPr>
                        <w:rFonts w:ascii="Arial" w:hAnsi="Arial" w:cs="Arial"/>
                        <w:b/>
                        <w:noProof/>
                        <w:sz w:val="16"/>
                        <w:szCs w:val="16"/>
                      </w:rPr>
                      <w:t>9 520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45949214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63223476"/>
                </w:sdtPr>
                <w:sdtEndPr/>
                <w:sdtContent>
                  <w:p w:rsidR="00082552" w:rsidRDefault="00747AB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211929525"/>
                  </w:sdtPr>
                  <w:sdtEndPr/>
                  <w:sdtContent>
                    <w:r w:rsidR="008742EA">
                      <w:rPr>
                        <w:rFonts w:ascii="Arial" w:hAnsi="Arial" w:cs="Arial"/>
                        <w:noProof/>
                        <w:sz w:val="16"/>
                        <w:szCs w:val="16"/>
                      </w:rPr>
                      <w:t>- 4.81</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440915263"/>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2095764754"/>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2033709319"/>
                  </w:sdtPr>
                  <w:sdtEndPr/>
                  <w:sdtContent>
                    <w:r w:rsidR="008742EA">
                      <w:rPr>
                        <w:rFonts w:ascii="Arial" w:hAnsi="Arial" w:cs="Arial"/>
                        <w:b/>
                        <w:noProof/>
                        <w:sz w:val="16"/>
                        <w:szCs w:val="16"/>
                      </w:rPr>
                      <w:t>9 870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132848632"/>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867722597"/>
                </w:sdtPr>
                <w:sdtEndPr/>
                <w:sdtContent>
                  <w:p w:rsidR="00082552" w:rsidRDefault="00747AB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089696773"/>
                  </w:sdtPr>
                  <w:sdtEndPr/>
                  <w:sdtContent>
                    <w:r w:rsidR="008742EA">
                      <w:rPr>
                        <w:rFonts w:ascii="Arial" w:hAnsi="Arial" w:cs="Arial"/>
                        <w:noProof/>
                        <w:sz w:val="16"/>
                        <w:szCs w:val="16"/>
                      </w:rPr>
                      <w:t>- 1.3</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1924947352"/>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68745697"/>
                </w:sdtPr>
                <w:sdtEndPr/>
                <w:sdtContent>
                  <w:p w:rsidR="00082552" w:rsidRDefault="00747AB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1979029393"/>
                  </w:sdtPr>
                  <w:sdtEndPr/>
                  <w:sdtContent>
                    <w:r w:rsidR="008742EA">
                      <w:rPr>
                        <w:rFonts w:ascii="Arial" w:hAnsi="Arial" w:cs="Arial"/>
                        <w:b/>
                        <w:noProof/>
                        <w:sz w:val="16"/>
                        <w:szCs w:val="16"/>
                      </w:rPr>
                      <w:t>10 920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954143449"/>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288421719"/>
                </w:sdtPr>
                <w:sdtEndPr/>
                <w:sdtContent>
                  <w:p w:rsidR="00082552" w:rsidRDefault="00747AB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47ABA"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25958626"/>
                  </w:sdtPr>
                  <w:sdtEndPr/>
                  <w:sdtContent>
                    <w:r w:rsidR="008742EA">
                      <w:rPr>
                        <w:rFonts w:ascii="Arial" w:hAnsi="Arial" w:cs="Arial"/>
                        <w:noProof/>
                        <w:sz w:val="16"/>
                        <w:szCs w:val="16"/>
                      </w:rPr>
                      <w:t>9.21</w:t>
                    </w:r>
                  </w:sdtContent>
                </w:sdt>
                <w:r w:rsidR="0076637F" w:rsidRPr="003A195C">
                  <w:rPr>
                    <w:rFonts w:ascii="Arial" w:hAnsi="Arial" w:cs="Arial"/>
                    <w:noProof/>
                    <w:sz w:val="16"/>
                    <w:szCs w:val="16"/>
                  </w:rPr>
                  <w:t xml:space="preserve"> %</w:t>
                </w:r>
              </w:p>
            </w:tc>
          </w:tr>
          <w:bookmarkEnd w:id="1"/>
        </w:tbl>
      </w:sdtContent>
    </w:sdt>
    <w:p w:rsidR="00AD2223" w:rsidRPr="00DA3AA0" w:rsidRDefault="00AD2223" w:rsidP="00D138A1">
      <w:pPr>
        <w:tabs>
          <w:tab w:val="left" w:pos="142"/>
        </w:tabs>
        <w:spacing w:after="0" w:line="20" w:lineRule="atLeast"/>
        <w:rPr>
          <w:rFonts w:ascii="Arial" w:hAnsi="Arial" w:cs="Arial"/>
          <w:sz w:val="4"/>
          <w:szCs w:val="4"/>
        </w:rPr>
      </w:pPr>
    </w:p>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082552" w:rsidRDefault="00747AB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082552" w:rsidRDefault="00747ABA">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082552" w:rsidRDefault="00747ABA">
          <w:pPr>
            <w:pStyle w:val="NTtexte"/>
            <w:keepNext w:val="0"/>
            <w:keepLines w:val="0"/>
            <w:ind w:right="-6"/>
          </w:pPr>
          <w:r>
            <w:t>Unfavourable: This type of scenario occurred for an investment between 08/2016 and 07/2017.</w:t>
          </w:r>
        </w:p>
        <w:p w:rsidR="00082552" w:rsidRDefault="00747ABA">
          <w:pPr>
            <w:pStyle w:val="NTtexte"/>
            <w:keepNext w:val="0"/>
            <w:keepLines w:val="0"/>
            <w:ind w:right="-6"/>
          </w:pPr>
          <w:r>
            <w:t>Moderate: This type of scenario occurred for an investment between 05/2018 and 04/2019.</w:t>
          </w:r>
        </w:p>
        <w:p w:rsidR="00082552" w:rsidRDefault="00747ABA">
          <w:pPr>
            <w:pStyle w:val="NTtexte"/>
            <w:keepNext w:val="0"/>
            <w:keepLines w:val="0"/>
            <w:ind w:right="-6"/>
          </w:pPr>
          <w:r>
            <w:t>Favourable: This type of scenario occurred for an investment between 02/2014 and 01/2015.</w:t>
          </w:r>
        </w:p>
      </w:sdtContent>
    </w:sdt>
    <w:sdt>
      <w:sdtPr>
        <w:alias w:val="COMP.PERF_ELEMENT_F_EU"/>
        <w:tag w:val="COMP.PERF_ELEMENT_F_EU"/>
        <w:id w:val="1705598001"/>
        <w:placeholder>
          <w:docPart w:val="DefaultPlaceholder_-1854013440"/>
        </w:placeholder>
      </w:sdtPr>
      <w:sdtEndPr/>
      <w:sdtContent>
        <w:p w:rsidR="00082552" w:rsidRDefault="00747ABA">
          <w:pPr>
            <w:pStyle w:val="NTtexte"/>
          </w:pPr>
          <w:r>
            <w:t>The figures shown include all the costs of the product itself, but may not i</w:t>
          </w:r>
          <w:r>
            <w:t>nclude all the costs that you pay to your advisor or distributor. The figures do not take into account your personal tax situation, which may also affect how much you get back.</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082552" w:rsidRDefault="00747ABA">
                <w:pPr>
                  <w:pStyle w:val="NTheader"/>
                </w:pPr>
                <w:r>
                  <w:t>What happens if IQ EQ Fund Management (Ireland) Limited is unable to pay out</w:t>
                </w:r>
                <w:r>
                  <w: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082552" w:rsidRDefault="00747ABA">
          <w:pPr>
            <w:pStyle w:val="NTtexte"/>
          </w:pPr>
          <w:r>
            <w:t>The Fund is responsible for paying redemptions and any other payment obligations due to investors. The Manager is not responsible for meeting the obligations of the Fund to investors from its own assets. The Fund's assets are safeguarded by the Depos</w:t>
          </w:r>
          <w:r>
            <w:t>itary in accordance with applicable law. If the Fund is unable to pay out to investors due to its insolvency, investors will be unsecured creditors in the insolvency process and are likely to suffer a financial loss. Investors may also suffer a financial l</w:t>
          </w:r>
          <w:r>
            <w:t>oss in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747AB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082552" w:rsidRDefault="00747AB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082552" w:rsidRDefault="00747AB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082552" w:rsidRDefault="00747AB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082552" w:rsidRDefault="00747ABA">
                <w:pPr>
                  <w:pStyle w:val="NTtexte"/>
                </w:pPr>
                <w:r>
                  <w:t>We have assumed:</w:t>
                </w:r>
              </w:p>
              <w:p w:rsidR="00082552" w:rsidRDefault="00747ABA">
                <w:pPr>
                  <w:pStyle w:val="NTtexte"/>
                </w:pPr>
                <w:r>
                  <w:t>- In the first year you would get back the amount that you invested (0% annual return). For the other holding periods we have assumed the product performs as shown in the moderate scenario.</w:t>
                </w:r>
              </w:p>
              <w:p w:rsidR="00082552" w:rsidRDefault="00747ABA">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sdt>
      <w:sdtPr>
        <w:rPr>
          <w:b/>
          <w:bCs/>
          <w:sz w:val="17"/>
          <w:szCs w:val="17"/>
        </w:rPr>
        <w:id w:val="-1460257684"/>
        <w:placeholder>
          <w:docPart w:val="DefaultPlaceholder_-1854013440"/>
        </w:placeholder>
      </w:sdtPr>
      <w:sdtEndPr>
        <w:rPr>
          <w:b w:val="0"/>
          <w:bCs w:val="0"/>
        </w:rPr>
      </w:sdtEndPr>
      <w:sdtContent>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7512"/>
          </w:tblGrid>
          <w:tr w:rsidR="00C840EF" w:rsidRPr="002A73CC"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47ABA" w:rsidP="006072CD">
                <w:pPr>
                  <w:pStyle w:val="NTtexte"/>
                  <w:ind w:right="0"/>
                  <w:rPr>
                    <w:b/>
                    <w:bCs/>
                    <w:sz w:val="17"/>
                    <w:szCs w:val="17"/>
                  </w:rPr>
                </w:pPr>
                <w:sdt>
                  <w:sdtPr>
                    <w:rPr>
                      <w:b/>
                      <w:bCs/>
                      <w:sz w:val="17"/>
                      <w:szCs w:val="17"/>
                    </w:rPr>
                    <w:alias w:val="COMP.PERF_TABLE_LINE_INVESTMENT"/>
                    <w:tag w:val="COMP.PERF_TABLE_LINE_INVESTMENT"/>
                    <w:id w:val="-1326590693"/>
                    <w:placeholder>
                      <w:docPart w:val="66A31B52FAE248FFA671D2944FCCBD15"/>
                    </w:placeholder>
                  </w:sdtPr>
                  <w:sdtEndPr/>
                  <w:sdtContent>
                    <w:r w:rsidR="008742EA">
                      <w:rPr>
                        <w:b/>
                        <w:bCs/>
                        <w:sz w:val="17"/>
                        <w:szCs w:val="17"/>
                      </w:rPr>
                      <w:t>Investment</w:t>
                    </w:r>
                  </w:sdtContent>
                </w:sdt>
                <w:r w:rsidR="00C840EF" w:rsidRPr="00C85474">
                  <w:rPr>
                    <w:b/>
                    <w:bCs/>
                    <w:sz w:val="17"/>
                    <w:szCs w:val="17"/>
                  </w:rPr>
                  <w:t xml:space="preserve"> </w:t>
                </w:r>
                <w:sdt>
                  <w:sdtPr>
                    <w:rPr>
                      <w:b/>
                      <w:bCs/>
                      <w:sz w:val="17"/>
                      <w:szCs w:val="17"/>
                    </w:rPr>
                    <w:alias w:val="SHARE_CLASS.INVESTMENT_AMOUNT"/>
                    <w:tag w:val="SHARE_CLASS.INVESTMENT_AMOUNT"/>
                    <w:id w:val="-962190713"/>
                    <w:placeholder>
                      <w:docPart w:val="66A31B52FAE248FFA671D2944FCCBD15"/>
                    </w:placeholder>
                  </w:sdtPr>
                  <w:sdtEndPr/>
                  <w:sdtContent>
                    <w:r w:rsidR="008742EA">
                      <w:rPr>
                        <w:b/>
                        <w:bCs/>
                        <w:sz w:val="17"/>
                        <w:szCs w:val="17"/>
                      </w:rPr>
                      <w:t>10 000</w:t>
                    </w:r>
                  </w:sdtContent>
                </w:sdt>
                <w:r w:rsidR="00C840EF" w:rsidRPr="00C85474">
                  <w:rPr>
                    <w:b/>
                    <w:bCs/>
                    <w:sz w:val="17"/>
                    <w:szCs w:val="17"/>
                  </w:rPr>
                  <w:t xml:space="preserve"> </w:t>
                </w:r>
                <w:sdt>
                  <w:sdtPr>
                    <w:rPr>
                      <w:b/>
                      <w:bCs/>
                      <w:sz w:val="17"/>
                      <w:szCs w:val="17"/>
                    </w:rPr>
                    <w:alias w:val="SHARE_CLASS.CURRENCY_1"/>
                    <w:tag w:val="SHARE_CLASS.CURRENCY_1"/>
                    <w:id w:val="-571818153"/>
                    <w:placeholder>
                      <w:docPart w:val="66A31B52FAE248FFA671D2944FCCBD15"/>
                    </w:placeholder>
                  </w:sdtPr>
                  <w:sdtEndPr/>
                  <w:sdtContent>
                    <w:r w:rsidR="008742EA">
                      <w:rPr>
                        <w:b/>
                        <w:bCs/>
                        <w:sz w:val="17"/>
                        <w:szCs w:val="17"/>
                      </w:rPr>
                      <w:t>EUR</w:t>
                    </w:r>
                  </w:sdtContent>
                </w:sdt>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CASH_EU_1"/>
                  <w:tag w:val="COMP.COSTS_TABLE_LINE_CASH_EU_1"/>
                  <w:id w:val="-958180776"/>
                  <w:placeholder>
                    <w:docPart w:val="66A31B52FAE248FFA671D2944FCCBD15"/>
                  </w:placeholder>
                </w:sdtPr>
                <w:sdtEndPr/>
                <w:sdtContent>
                  <w:p w:rsidR="00082552" w:rsidRDefault="00747ABA">
                    <w:pPr>
                      <w:pStyle w:val="NTtexte"/>
                      <w:ind w:right="0"/>
                      <w:jc w:val="right"/>
                      <w:rPr>
                        <w:b/>
                        <w:bCs/>
                        <w:sz w:val="17"/>
                        <w:szCs w:val="17"/>
                      </w:rPr>
                    </w:pPr>
                    <w:r>
                      <w:rPr>
                        <w:b/>
                        <w:bCs/>
                        <w:sz w:val="17"/>
                        <w:szCs w:val="17"/>
                      </w:rPr>
                      <w:t>If you exit after 1 year</w:t>
                    </w:r>
                  </w:p>
                </w:sdtContent>
              </w:sdt>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TOTAL COSTS"/>
                  <w:tag w:val="COMP.COSTS_TABLE_LINE_TOTAL COSTS"/>
                  <w:id w:val="1242456715"/>
                </w:sdtPr>
                <w:sdtEndPr/>
                <w:sdtContent>
                  <w:p w:rsidR="00082552" w:rsidRDefault="00747ABA">
                    <w:pPr>
                      <w:pStyle w:val="NTtexte"/>
                      <w:ind w:right="0"/>
                      <w:rPr>
                        <w:b/>
                        <w:bCs/>
                        <w:sz w:val="17"/>
                        <w:szCs w:val="17"/>
                      </w:rPr>
                    </w:pPr>
                    <w:r>
                      <w:rPr>
                        <w:b/>
                        <w:bCs/>
                        <w:sz w:val="17"/>
                        <w:szCs w:val="17"/>
                      </w:rPr>
                      <w:t>Total costs</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47ABA" w:rsidP="006072CD">
                <w:pPr>
                  <w:pStyle w:val="NTtexte"/>
                  <w:ind w:right="0"/>
                  <w:jc w:val="right"/>
                  <w:rPr>
                    <w:b/>
                    <w:bCs/>
                    <w:sz w:val="17"/>
                    <w:szCs w:val="17"/>
                  </w:rPr>
                </w:pPr>
                <w:sdt>
                  <w:sdtPr>
                    <w:rPr>
                      <w:b/>
                      <w:bCs/>
                      <w:sz w:val="17"/>
                      <w:szCs w:val="17"/>
                    </w:rPr>
                    <w:alias w:val="SHARE_CLASS.PRIIPS_ENT_TOTAL_COST_V2_PERIOD_3"/>
                    <w:tag w:val="SHARE_CLASS.PRIIPS_ENT_TOTAL_COST_V2_PERIOD_3"/>
                    <w:id w:val="-1093087713"/>
                  </w:sdtPr>
                  <w:sdtEndPr/>
                  <w:sdtContent>
                    <w:r w:rsidR="008742EA">
                      <w:rPr>
                        <w:b/>
                        <w:bCs/>
                        <w:sz w:val="17"/>
                        <w:szCs w:val="17"/>
                      </w:rPr>
                      <w:t>43</w:t>
                    </w:r>
                  </w:sdtContent>
                </w:sdt>
                <w:r w:rsidR="00C840EF" w:rsidRPr="00C85474">
                  <w:rPr>
                    <w:b/>
                    <w:bCs/>
                    <w:sz w:val="17"/>
                    <w:szCs w:val="17"/>
                  </w:rPr>
                  <w:t xml:space="preserve"> </w:t>
                </w:r>
                <w:sdt>
                  <w:sdtPr>
                    <w:rPr>
                      <w:b/>
                      <w:bCs/>
                      <w:sz w:val="17"/>
                      <w:szCs w:val="17"/>
                    </w:rPr>
                    <w:alias w:val="SHARE_CLASS.CURRENCY_1"/>
                    <w:tag w:val="SHARE_CLASS.CURRENCY_1"/>
                    <w:id w:val="-390188652"/>
                  </w:sdtPr>
                  <w:sdtEndPr/>
                  <w:sdtContent>
                    <w:r w:rsidR="008742EA">
                      <w:rPr>
                        <w:b/>
                        <w:bCs/>
                        <w:sz w:val="17"/>
                        <w:szCs w:val="17"/>
                      </w:rPr>
                      <w:t>EUR</w:t>
                    </w:r>
                  </w:sdtContent>
                </w:sdt>
              </w:p>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17"/>
                    <w:szCs w:val="17"/>
                  </w:rPr>
                  <w:alias w:val="COMP.COSTS_TABLE_LINE_RIY_EU_1"/>
                  <w:tag w:val="COMP.COSTS_TABLE_LINE_RIY_EU_1"/>
                  <w:id w:val="1566528953"/>
                </w:sdtPr>
                <w:sdtEndPr/>
                <w:sdtContent>
                  <w:p w:rsidR="00082552" w:rsidRDefault="00747ABA">
                    <w:pPr>
                      <w:pStyle w:val="NTtexte"/>
                      <w:ind w:right="0"/>
                      <w:rPr>
                        <w:sz w:val="17"/>
                        <w:szCs w:val="17"/>
                      </w:rPr>
                    </w:pPr>
                    <w:r>
                      <w:rPr>
                        <w:sz w:val="17"/>
                        <w:szCs w:val="17"/>
                      </w:rPr>
                      <w:t>Cost Impact</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47ABA" w:rsidP="006072CD">
                <w:pPr>
                  <w:pStyle w:val="NTtexte"/>
                  <w:ind w:right="0"/>
                  <w:jc w:val="right"/>
                  <w:rPr>
                    <w:sz w:val="17"/>
                    <w:szCs w:val="17"/>
                  </w:rPr>
                </w:pPr>
                <w:sdt>
                  <w:sdtPr>
                    <w:rPr>
                      <w:sz w:val="17"/>
                      <w:szCs w:val="17"/>
                    </w:rPr>
                    <w:alias w:val="SHARE_CLASS.PRIIPS_ENT_RIY_V2_PERIOD_3"/>
                    <w:tag w:val="SHARE_CLASS.PRIIPS_ENT_RIY_V2_PERIOD_3"/>
                    <w:id w:val="-294067261"/>
                  </w:sdtPr>
                  <w:sdtEndPr/>
                  <w:sdtContent>
                    <w:r w:rsidR="008742EA">
                      <w:rPr>
                        <w:sz w:val="17"/>
                        <w:szCs w:val="17"/>
                      </w:rPr>
                      <w:t>0.43</w:t>
                    </w:r>
                  </w:sdtContent>
                </w:sdt>
                <w:r w:rsidR="00C840EF" w:rsidRPr="00C85474">
                  <w:rPr>
                    <w:sz w:val="17"/>
                    <w:szCs w:val="17"/>
                  </w:rPr>
                  <w:t xml:space="preserve"> %</w:t>
                </w:r>
              </w:p>
            </w:tc>
          </w:tr>
        </w:tbl>
      </w:sdtContent>
    </w:sdt>
    <w:p w:rsidR="00C840EF" w:rsidRPr="00C840EF" w:rsidRDefault="00C840EF" w:rsidP="00673435">
      <w:pPr>
        <w:spacing w:after="0" w:line="240" w:lineRule="auto"/>
        <w:rPr>
          <w:rFonts w:ascii="Arial" w:hAnsi="Arial" w:cs="Arial"/>
          <w:sz w:val="2"/>
          <w:szCs w:val="2"/>
          <w:lang w:val="en-IE"/>
        </w:rPr>
      </w:pPr>
    </w:p>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082552" w:rsidRDefault="00747ABA">
          <w:pPr>
            <w:pStyle w:val="NTtexte"/>
          </w:pPr>
          <w:r>
            <w:t>*This illustrates how costs reduce your return each year over the holding period. For example it shows that if you exit at the recommended holding period your average return per year is projected to be 0.43% before costs and 0.00%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747AB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082552" w:rsidRDefault="00747AB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747AB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47AB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47AB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082552" w:rsidRDefault="00747AB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082552" w:rsidRDefault="00747AB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747AB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0.43%The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747AB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43</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082552" w:rsidRDefault="00747AB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0.00%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47AB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082552" w:rsidRDefault="00747AB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082552" w:rsidRDefault="00747AB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47AB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47AB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082552" w:rsidRDefault="00747AB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747AB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1</w:t>
          </w:r>
        </w:sdtContent>
      </w:sdt>
      <w:r w:rsidR="00494BB4" w:rsidRPr="0085077E">
        <w:t xml:space="preserve"> </w:t>
      </w:r>
      <w:sdt>
        <w:sdtPr>
          <w:rPr>
            <w:bCs/>
          </w:rPr>
          <w:alias w:val="COMP.YEAR_TEXT"/>
          <w:tag w:val="COMP.YEAR_TEXT"/>
          <w:id w:val="54367761"/>
        </w:sdtPr>
        <w:sdtEndPr/>
        <w:sdtContent>
          <w:r w:rsidR="008742EA">
            <w:t>year</w:t>
          </w:r>
        </w:sdtContent>
      </w:sdt>
      <w:r w:rsidR="00494BB4" w:rsidRPr="0085077E">
        <w:t xml:space="preserve"> </w:t>
      </w:r>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082552" w:rsidRDefault="00747AB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082552" w:rsidRDefault="00747AB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747AB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747AB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747AB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747AB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747AB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747AB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747AB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082552" w:rsidRDefault="00747AB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082552" w:rsidRDefault="00747AB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082552" w:rsidRDefault="00747ABA">
          <w:pPr>
            <w:pStyle w:val="NTtexte"/>
            <w:numPr>
              <w:ilvl w:val="0"/>
              <w:numId w:val="31"/>
            </w:numPr>
            <w:tabs>
              <w:tab w:val="clear" w:pos="142"/>
              <w:tab w:val="clear" w:pos="10184"/>
            </w:tabs>
          </w:pPr>
          <w:r>
            <w:t>This document describes the Class W Accumulating Shares of Davy Cash Fund (the "Fund"), a sub-fund of Davy Funds plc.</w:t>
          </w:r>
        </w:p>
        <w:p w:rsidR="00082552" w:rsidRDefault="00747ABA">
          <w:pPr>
            <w:pStyle w:val="NTtexte"/>
            <w:numPr>
              <w:ilvl w:val="0"/>
              <w:numId w:val="31"/>
            </w:numPr>
            <w:tabs>
              <w:tab w:val="clear" w:pos="142"/>
              <w:tab w:val="clear" w:pos="10184"/>
            </w:tabs>
          </w:pPr>
          <w:r>
            <w:t>The Depositary is Northern Trust Fiduciary Services (Ireland) Ltd.</w:t>
          </w:r>
        </w:p>
        <w:p w:rsidR="00082552" w:rsidRDefault="00747ABA">
          <w:pPr>
            <w:pStyle w:val="NTtexte"/>
            <w:numPr>
              <w:ilvl w:val="0"/>
              <w:numId w:val="31"/>
            </w:numPr>
            <w:tabs>
              <w:tab w:val="clear" w:pos="142"/>
              <w:tab w:val="clear" w:pos="10184"/>
            </w:tabs>
          </w:pPr>
          <w:r>
            <w:t>Irish tax legislation may have an impact on your personal tax position.</w:t>
          </w:r>
        </w:p>
        <w:p w:rsidR="00082552" w:rsidRDefault="00747ABA">
          <w:pPr>
            <w:pStyle w:val="NTtexte"/>
            <w:numPr>
              <w:ilvl w:val="0"/>
              <w:numId w:val="31"/>
            </w:numPr>
            <w:tabs>
              <w:tab w:val="clear" w:pos="142"/>
              <w:tab w:val="clear" w:pos="10184"/>
            </w:tabs>
          </w:pPr>
          <w:r>
            <w:t xml:space="preserve">The net asset value ("NAV") per share of your investment can be requested free of charge from ManCo@iqeq.com. </w:t>
          </w:r>
        </w:p>
        <w:p w:rsidR="00082552" w:rsidRDefault="00747ABA">
          <w:pPr>
            <w:pStyle w:val="NTtexte"/>
            <w:numPr>
              <w:ilvl w:val="0"/>
              <w:numId w:val="31"/>
            </w:numPr>
            <w:tabs>
              <w:tab w:val="clear" w:pos="142"/>
              <w:tab w:val="clear" w:pos="10184"/>
            </w:tabs>
          </w:pPr>
          <w:r>
            <w:t>The Co</w:t>
          </w:r>
          <w:r>
            <w:t>mpany is an umbrella fund with segregated liability between sub-funds. This means that the holdings of the Fund are maintained separately under Irish Law from the holdings of other sub-funds of the Company and your investment in the Fund will not be effect</w:t>
          </w:r>
          <w:r>
            <w:t>ed by any claims against any other sub-fund of the Company. It is possible to exchange your shares in the Fund for shares in other sub-funds of the Company. Details on exchanges of shares are provided in the prospectus. An exchange charge may apply.</w:t>
          </w:r>
        </w:p>
        <w:p w:rsidR="00082552" w:rsidRDefault="00747ABA">
          <w:pPr>
            <w:pStyle w:val="NTtexte"/>
            <w:numPr>
              <w:ilvl w:val="0"/>
              <w:numId w:val="31"/>
            </w:numPr>
            <w:tabs>
              <w:tab w:val="clear" w:pos="142"/>
              <w:tab w:val="clear" w:pos="10184"/>
            </w:tabs>
          </w:pPr>
          <w:r>
            <w:t>The ba</w:t>
          </w:r>
          <w:r>
            <w:t xml:space="preserve">se currency of the Fund is EUR. The full list of available share classes of the Fund can be found in the Fund Supplement. </w:t>
          </w:r>
        </w:p>
        <w:p w:rsidR="00082552" w:rsidRDefault="00747ABA">
          <w:pPr>
            <w:pStyle w:val="NTtexte"/>
            <w:numPr>
              <w:ilvl w:val="0"/>
              <w:numId w:val="31"/>
            </w:numPr>
            <w:tabs>
              <w:tab w:val="clear" w:pos="142"/>
              <w:tab w:val="clear" w:pos="10184"/>
            </w:tabs>
          </w:pPr>
          <w:r>
            <w:t xml:space="preserve">Further information in respect of these other classes is set out in the Fund's supplement. It is possible to exchange your shares in </w:t>
          </w:r>
          <w:r>
            <w:t xml:space="preserve">the Fund for shares of another class in the Fund. Details of exchange of shares are provided in the supplement. </w:t>
          </w:r>
        </w:p>
        <w:p w:rsidR="00082552" w:rsidRDefault="00747ABA">
          <w:pPr>
            <w:pStyle w:val="NTtexte"/>
            <w:numPr>
              <w:ilvl w:val="0"/>
              <w:numId w:val="31"/>
            </w:numPr>
            <w:tabs>
              <w:tab w:val="clear" w:pos="142"/>
              <w:tab w:val="clear" w:pos="10184"/>
            </w:tabs>
          </w:pPr>
          <w:r>
            <w:t>Information on how to buy and sell shares is available by contacting us at Davy Funds Plc, c/o Northern Trust Securities Services (Ireland) Lim</w:t>
          </w:r>
          <w:r>
            <w:t>ited, Georges Court, 54-62 Townsend Street, Dublin 2, Ireland. Tel: 353 (0)1 434 5122. Email: dublin_ops_team@ntrs.com.</w:t>
          </w:r>
        </w:p>
        <w:p w:rsidR="00082552" w:rsidRDefault="00747ABA">
          <w:pPr>
            <w:pStyle w:val="NTtexte"/>
            <w:numPr>
              <w:ilvl w:val="0"/>
              <w:numId w:val="31"/>
            </w:numPr>
            <w:tabs>
              <w:tab w:val="clear" w:pos="142"/>
              <w:tab w:val="clear" w:pos="10184"/>
            </w:tabs>
          </w:pPr>
          <w:r>
            <w:t>Further detailed information about the Fund, including its prospectus, supplement and latest annual and half-yearly reports, is availabl</w:t>
          </w:r>
          <w:r>
            <w:t>e free of charge from Davy Funds Plc | IQ-EQ (iqeq.com). The documents are available in English only.</w:t>
          </w:r>
        </w:p>
        <w:p w:rsidR="00082552" w:rsidRDefault="00747AB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published i</w:t>
          </w:r>
          <w:r>
            <w:t>n the Irish financial press.</w:t>
          </w:r>
        </w:p>
        <w:p w:rsidR="00082552" w:rsidRDefault="00747AB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and ben</w:t>
          </w:r>
          <w:r>
            <w:t>efits are available at https://iqeq.com/legal-and-compliance. A paper copy of such remuneration policy is available to investors upon request free of charge from ManCo@iqeq.com.</w:t>
          </w:r>
        </w:p>
        <w:p w:rsidR="00082552" w:rsidRDefault="00747ABA">
          <w:pPr>
            <w:pStyle w:val="NTtexte"/>
            <w:numPr>
              <w:ilvl w:val="0"/>
              <w:numId w:val="31"/>
            </w:numPr>
            <w:tabs>
              <w:tab w:val="clear" w:pos="142"/>
              <w:tab w:val="clear" w:pos="10184"/>
            </w:tabs>
          </w:pPr>
          <w:r>
            <w:t>The Fund is authorised in Ireland and is regulated by the Central Bank of Irel</w:t>
          </w:r>
          <w:r>
            <w:t>and.</w:t>
          </w:r>
        </w:p>
      </w:sdtContent>
    </w:sdt>
    <w:sdt>
      <w:sdtPr>
        <w:alias w:val="SPO.RELEVANT_INFO_TEXT_2_EU"/>
        <w:tag w:val="SPO.RELEVANT_INFO_TEXT_2_EU"/>
        <w:id w:val="561995522"/>
        <w:placeholder>
          <w:docPart w:val="880A37AA7B3F4226A062B3342930A23D"/>
        </w:placeholder>
      </w:sdtPr>
      <w:sdtEndPr/>
      <w:sdtContent>
        <w:p w:rsidR="00082552" w:rsidRDefault="00747ABA">
          <w:pPr>
            <w:pStyle w:val="NTtexte"/>
            <w:numPr>
              <w:ilvl w:val="0"/>
              <w:numId w:val="32"/>
            </w:numPr>
            <w:tabs>
              <w:tab w:val="clear" w:pos="142"/>
              <w:tab w:val="clear" w:pos="10184"/>
            </w:tabs>
          </w:pPr>
          <w:r>
            <w:t>Alongside this document, we invite you to carefully consult the Fund Supplement and Prospectus on our website.</w:t>
          </w:r>
        </w:p>
        <w:p w:rsidR="00082552" w:rsidRDefault="00747ABA">
          <w:pPr>
            <w:pStyle w:val="NTtexte"/>
            <w:numPr>
              <w:ilvl w:val="0"/>
              <w:numId w:val="32"/>
            </w:numPr>
            <w:tabs>
              <w:tab w:val="clear" w:pos="142"/>
              <w:tab w:val="clear" w:pos="10184"/>
            </w:tabs>
          </w:pPr>
          <w:r>
            <w:t>The past performances of this product can be found here https://api.kneip.com/v1/documentdata/permalinks/KPP_IE000S4XOM73_en_IE.pdf. Pleas</w:t>
          </w:r>
          <w:r>
            <w:t>e note that past performance is not indicative of future performance. It cannot provide a guarantee of returns that you will receive in the future.</w:t>
          </w:r>
        </w:p>
        <w:p w:rsidR="00082552" w:rsidRDefault="00747ABA">
          <w:pPr>
            <w:pStyle w:val="NTtexte"/>
            <w:numPr>
              <w:ilvl w:val="0"/>
              <w:numId w:val="32"/>
            </w:numPr>
            <w:tabs>
              <w:tab w:val="clear" w:pos="142"/>
              <w:tab w:val="clear" w:pos="10184"/>
            </w:tabs>
          </w:pPr>
          <w:r>
            <w:t>The previous scenarios document for this product can be found here https://api.kneip.com/v1/documentdata/per</w:t>
          </w:r>
          <w:r>
            <w:t>malinks/KMS_IE000S4XOM73_en_IE.xlsx</w:t>
          </w:r>
        </w:p>
      </w:sdtContent>
    </w:sdt>
    <w:sectPr w:rsidR="00082552"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CA58F8"/>
    <w:multiLevelType w:val="singleLevel"/>
    <w:tmpl w:val="D8466D8A"/>
    <w:name w:val="square"/>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911C06"/>
    <w:multiLevelType w:val="singleLevel"/>
    <w:tmpl w:val="7DF6C290"/>
    <w:name w:val="decimal"/>
    <w:lvl w:ilvl="0">
      <w:start w:val="1"/>
      <w:numFmt w:val="decimal"/>
      <w:lvlText w:val="%1."/>
      <w:lvlJc w:val="left"/>
      <w:pPr>
        <w:ind w:left="420" w:hanging="360"/>
      </w:p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F60EF6"/>
    <w:multiLevelType w:val="singleLevel"/>
    <w:tmpl w:val="6406BCDC"/>
    <w:name w:val="upper-roman"/>
    <w:lvl w:ilvl="0">
      <w:start w:val="1"/>
      <w:numFmt w:val="upperRoman"/>
      <w:lvlText w:val="%1."/>
      <w:lvlJc w:val="left"/>
      <w:pPr>
        <w:ind w:left="420" w:hanging="360"/>
      </w:pPr>
    </w:lvl>
  </w:abstractNum>
  <w:abstractNum w:abstractNumId="14" w15:restartNumberingAfterBreak="0">
    <w:nsid w:val="37CA79F4"/>
    <w:multiLevelType w:val="singleLevel"/>
    <w:tmpl w:val="D42E6A50"/>
    <w:name w:val="upper-alpha"/>
    <w:lvl w:ilvl="0">
      <w:start w:val="1"/>
      <w:numFmt w:val="upperLetter"/>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E9F77AE"/>
    <w:multiLevelType w:val="singleLevel"/>
    <w:tmpl w:val="53543AE8"/>
    <w:name w:val="decimal-heading-multi"/>
    <w:lvl w:ilvl="0">
      <w:start w:val="1"/>
      <w:numFmt w:val="decimal"/>
      <w:lvlText w:val="%1."/>
      <w:lvlJc w:val="left"/>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1B42B7A"/>
    <w:multiLevelType w:val="singleLevel"/>
    <w:tmpl w:val="624C8600"/>
    <w:name w:val="disc"/>
    <w:lvl w:ilvl="0">
      <w:numFmt w:val="bullet"/>
      <w:lvlText w:val="•"/>
      <w:lvlJc w:val="left"/>
      <w:pPr>
        <w:ind w:left="420" w:hanging="360"/>
      </w:pPr>
    </w:lvl>
  </w:abstractNum>
  <w:abstractNum w:abstractNumId="24" w15:restartNumberingAfterBreak="0">
    <w:nsid w:val="52EB435E"/>
    <w:multiLevelType w:val="singleLevel"/>
    <w:tmpl w:val="3F6C8262"/>
    <w:name w:val="circle"/>
    <w:lvl w:ilvl="0">
      <w:numFmt w:val="bullet"/>
      <w:lvlText w:val="o"/>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6A416F"/>
    <w:multiLevelType w:val="singleLevel"/>
    <w:tmpl w:val="1728BE92"/>
    <w:name w:val="lower-roman"/>
    <w:lvl w:ilvl="0">
      <w:start w:val="1"/>
      <w:numFmt w:val="lowerRoman"/>
      <w:lvlText w:val="%1."/>
      <w:lvlJc w:val="left"/>
      <w:pPr>
        <w:ind w:left="420" w:hanging="360"/>
      </w:p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541F44"/>
    <w:multiLevelType w:val="singleLevel"/>
    <w:tmpl w:val="34EA5154"/>
    <w:name w:val="lower-alpha"/>
    <w:lvl w:ilvl="0">
      <w:start w:val="1"/>
      <w:numFmt w:val="lowerLetter"/>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6"/>
  </w:num>
  <w:num w:numId="5">
    <w:abstractNumId w:val="7"/>
  </w:num>
  <w:num w:numId="6">
    <w:abstractNumId w:val="19"/>
  </w:num>
  <w:num w:numId="7">
    <w:abstractNumId w:val="6"/>
  </w:num>
  <w:num w:numId="8">
    <w:abstractNumId w:val="26"/>
  </w:num>
  <w:num w:numId="9">
    <w:abstractNumId w:val="5"/>
  </w:num>
  <w:num w:numId="10">
    <w:abstractNumId w:val="34"/>
  </w:num>
  <w:num w:numId="11">
    <w:abstractNumId w:val="36"/>
  </w:num>
  <w:num w:numId="12">
    <w:abstractNumId w:val="29"/>
  </w:num>
  <w:num w:numId="13">
    <w:abstractNumId w:val="38"/>
  </w:num>
  <w:num w:numId="14">
    <w:abstractNumId w:val="31"/>
  </w:num>
  <w:num w:numId="15">
    <w:abstractNumId w:val="12"/>
  </w:num>
  <w:num w:numId="16">
    <w:abstractNumId w:val="2"/>
  </w:num>
  <w:num w:numId="17">
    <w:abstractNumId w:val="10"/>
  </w:num>
  <w:num w:numId="18">
    <w:abstractNumId w:val="28"/>
  </w:num>
  <w:num w:numId="19">
    <w:abstractNumId w:val="18"/>
  </w:num>
  <w:num w:numId="20">
    <w:abstractNumId w:val="17"/>
  </w:num>
  <w:num w:numId="21">
    <w:abstractNumId w:val="11"/>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5"/>
  </w:num>
  <w:num w:numId="29">
    <w:abstractNumId w:val="0"/>
  </w:num>
  <w:num w:numId="30">
    <w:abstractNumId w:val="21"/>
  </w:num>
  <w:num w:numId="31">
    <w:abstractNumId w:val="23"/>
    <w:lvlOverride w:ilvl="0">
      <w:startOverride w:val="1"/>
    </w:lvlOverride>
  </w:num>
  <w:num w:numId="32">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552"/>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ABA"/>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66A31B52FAE248FFA671D2944FCCBD15"/>
        <w:category>
          <w:name w:val="General"/>
          <w:gallery w:val="placeholder"/>
        </w:category>
        <w:types>
          <w:type w:val="bbPlcHdr"/>
        </w:types>
        <w:behaviors>
          <w:behavior w:val="content"/>
        </w:behaviors>
        <w:guid w:val="{E639B275-E3D9-4A61-A093-B77A54679C09}"/>
      </w:docPartPr>
      <w:docPartBody>
        <w:p w:rsidR="00B94942" w:rsidRDefault="00410EBD" w:rsidP="00410EBD">
          <w:pPr>
            <w:pStyle w:val="3CF15D5250094A3181CE8EA9ACF4D17E"/>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03641DDA2BE84A2981C62B378D3CE107"/>
        <w:category>
          <w:name w:val="General"/>
          <w:gallery w:val="placeholder"/>
        </w:category>
        <w:types>
          <w:type w:val="bbPlcHdr"/>
        </w:types>
        <w:behaviors>
          <w:behavior w:val="content"/>
        </w:behaviors>
        <w:guid w:val="{095D7077-A3A5-4783-8AC2-64AFCA276525}"/>
      </w:docPartPr>
      <w:docPartBody>
        <w:p w:rsidR="00066DA0" w:rsidRDefault="005E40A6" w:rsidP="005E40A6">
          <w:pPr>
            <w:pStyle w:val="03641DDA2BE84A2981C62B378D3CE107"/>
          </w:pPr>
          <w:r w:rsidRPr="00902B52">
            <w:rPr>
              <w:rStyle w:val="PlaceholderText"/>
            </w:rPr>
            <w:t>Click or tap here to enter text.</w:t>
          </w:r>
        </w:p>
      </w:docPartBody>
    </w:docPart>
    <w:docPart>
      <w:docPartPr>
        <w:name w:val="DD7ED53BD02540AF8D7523D3B6F49457"/>
        <w:category>
          <w:name w:val="General"/>
          <w:gallery w:val="placeholder"/>
        </w:category>
        <w:types>
          <w:type w:val="bbPlcHdr"/>
        </w:types>
        <w:behaviors>
          <w:behavior w:val="content"/>
        </w:behaviors>
        <w:guid w:val="{DD9A8CE3-BBED-4168-AB1F-2A5A29293DBF}"/>
      </w:docPartPr>
      <w:docPartBody>
        <w:p w:rsidR="00066DA0" w:rsidRDefault="005E40A6" w:rsidP="005E40A6">
          <w:pPr>
            <w:pStyle w:val="DD7ED53BD02540AF8D7523D3B6F49457"/>
          </w:pPr>
          <w:r w:rsidRPr="00D80B4B">
            <w:rPr>
              <w:rStyle w:val="PlaceholderText"/>
            </w:rPr>
            <w:t>Click here to enter text.</w:t>
          </w:r>
        </w:p>
      </w:docPartBody>
    </w:docPart>
    <w:docPart>
      <w:docPartPr>
        <w:name w:val="C450686608DB47ADBC1F367EF1359D97"/>
        <w:category>
          <w:name w:val="General"/>
          <w:gallery w:val="placeholder"/>
        </w:category>
        <w:types>
          <w:type w:val="bbPlcHdr"/>
        </w:types>
        <w:behaviors>
          <w:behavior w:val="content"/>
        </w:behaviors>
        <w:guid w:val="{06C09E1D-31F3-4C11-B27F-BE39E0974622}"/>
      </w:docPartPr>
      <w:docPartBody>
        <w:p w:rsidR="000609B7" w:rsidRDefault="002425F3" w:rsidP="002425F3">
          <w:pPr>
            <w:pStyle w:val="C450686608DB47ADBC1F367EF1359D97"/>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34EBC902-2059-45F3-B704-E919AA2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8919</Characters>
  <Application>Microsoft Office Word</Application>
  <DocSecurity>0</DocSecurity>
  <Lines>231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2023-12-20</vt:lpwstr>
  </property>
  <property fmtid="{D5CDD505-2E9C-101B-9397-08002B2CF9AE}" pid="20" name="ExpirationDate">
    <vt:lpwstr>2024-09-30</vt:lpwstr>
  </property>
  <property fmtid="{D5CDD505-2E9C-101B-9397-08002B2CF9AE}" pid="21" name="ProductName">
    <vt:lpwstr>Class W Accumulating Shares</vt:lpwstr>
  </property>
  <property fmtid="{D5CDD505-2E9C-101B-9397-08002B2CF9AE}" pid="22" name="ProductIdentifyer">
    <vt:lpwstr>IE000S4XOM73</vt:lpwstr>
  </property>
  <property fmtid="{D5CDD505-2E9C-101B-9397-08002B2CF9AE}" pid="23" name="ShareClass">
    <vt:lpwstr>IE000S4XOM73</vt:lpwstr>
  </property>
  <property fmtid="{D5CDD505-2E9C-101B-9397-08002B2CF9AE}" pid="24" name="RepShareClass">
    <vt:lpwstr>IE000S4XOM73</vt:lpwstr>
  </property>
</Properties>
</file>